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CE" w:rsidRPr="00A97960" w:rsidRDefault="006436CE" w:rsidP="006436CE">
      <w:pPr>
        <w:tabs>
          <w:tab w:val="right" w:pos="0"/>
          <w:tab w:val="left" w:pos="900"/>
          <w:tab w:val="center" w:pos="4153"/>
          <w:tab w:val="right" w:pos="8306"/>
        </w:tabs>
        <w:spacing w:after="0" w:line="240" w:lineRule="auto"/>
        <w:ind w:left="180"/>
        <w:jc w:val="right"/>
        <w:rPr>
          <w:rFonts w:ascii="Times New Roman" w:eastAsia="Times New Roman" w:hAnsi="Times New Roman"/>
          <w:bCs/>
          <w:sz w:val="24"/>
          <w:szCs w:val="24"/>
          <w:u w:val="single"/>
        </w:rPr>
      </w:pPr>
      <w:r w:rsidRPr="00A97960">
        <w:rPr>
          <w:rFonts w:ascii="Times New Roman" w:eastAsia="Times New Roman" w:hAnsi="Times New Roman"/>
          <w:bCs/>
          <w:sz w:val="24"/>
          <w:szCs w:val="24"/>
          <w:u w:val="single"/>
        </w:rPr>
        <w:t xml:space="preserve">ОБРАЗЕЦ № 7 </w:t>
      </w:r>
    </w:p>
    <w:p w:rsidR="006436CE" w:rsidRPr="00A97960" w:rsidRDefault="006436CE" w:rsidP="006436CE">
      <w:pPr>
        <w:spacing w:after="0" w:line="240" w:lineRule="auto"/>
        <w:jc w:val="center"/>
        <w:rPr>
          <w:rFonts w:ascii="Times New Roman" w:eastAsia="Times New Roman" w:hAnsi="Times New Roman"/>
          <w:sz w:val="24"/>
          <w:szCs w:val="24"/>
        </w:rPr>
      </w:pPr>
    </w:p>
    <w:p w:rsidR="006436CE" w:rsidRPr="00A97960" w:rsidRDefault="006436CE" w:rsidP="006436CE">
      <w:pPr>
        <w:spacing w:after="0" w:line="240" w:lineRule="auto"/>
        <w:jc w:val="center"/>
        <w:rPr>
          <w:rFonts w:ascii="Times New Roman" w:eastAsia="Times New Roman" w:hAnsi="Times New Roman"/>
          <w:b/>
          <w:bCs/>
          <w:sz w:val="24"/>
          <w:szCs w:val="24"/>
        </w:rPr>
      </w:pPr>
      <w:r w:rsidRPr="00A97960">
        <w:rPr>
          <w:rFonts w:ascii="Times New Roman" w:eastAsia="Times New Roman" w:hAnsi="Times New Roman"/>
          <w:sz w:val="24"/>
          <w:szCs w:val="24"/>
        </w:rPr>
        <w:t xml:space="preserve">ТЕХНИЧЕСКО ПРЕДЛОЖЕНИЕ </w:t>
      </w:r>
    </w:p>
    <w:p w:rsidR="006436CE" w:rsidRPr="00A97960" w:rsidRDefault="006436CE" w:rsidP="006436CE">
      <w:pPr>
        <w:spacing w:after="0" w:line="240" w:lineRule="auto"/>
        <w:jc w:val="center"/>
        <w:rPr>
          <w:rFonts w:ascii="Times New Roman" w:eastAsia="Times New Roman" w:hAnsi="Times New Roman"/>
          <w:sz w:val="24"/>
          <w:szCs w:val="24"/>
        </w:rPr>
      </w:pPr>
      <w:r w:rsidRPr="00A97960">
        <w:rPr>
          <w:rFonts w:ascii="Times New Roman" w:eastAsia="Times New Roman" w:hAnsi="Times New Roman"/>
          <w:sz w:val="24"/>
          <w:szCs w:val="24"/>
        </w:rPr>
        <w:t xml:space="preserve">ЗА УЧАСТИЕ В ПРОЦЕДУРА ЗА ВЪЗЛАГАНЕ </w:t>
      </w:r>
    </w:p>
    <w:p w:rsidR="006436CE" w:rsidRPr="00A97960" w:rsidRDefault="006436CE" w:rsidP="006436CE">
      <w:pPr>
        <w:spacing w:after="0" w:line="240" w:lineRule="auto"/>
        <w:jc w:val="center"/>
        <w:rPr>
          <w:rFonts w:ascii="Times New Roman" w:eastAsia="Times New Roman" w:hAnsi="Times New Roman"/>
          <w:b/>
          <w:bCs/>
          <w:sz w:val="24"/>
          <w:szCs w:val="24"/>
        </w:rPr>
      </w:pPr>
      <w:r w:rsidRPr="00A97960">
        <w:rPr>
          <w:rFonts w:ascii="Times New Roman" w:eastAsia="Times New Roman" w:hAnsi="Times New Roman"/>
          <w:sz w:val="24"/>
          <w:szCs w:val="24"/>
        </w:rPr>
        <w:t xml:space="preserve">НА  ОБЩЕСТВЕНА ПОРЪЧКА </w:t>
      </w:r>
    </w:p>
    <w:p w:rsidR="006436CE" w:rsidRPr="00A97960" w:rsidRDefault="006436CE" w:rsidP="006436CE">
      <w:pPr>
        <w:spacing w:after="0" w:line="240" w:lineRule="auto"/>
        <w:jc w:val="both"/>
        <w:rPr>
          <w:rFonts w:ascii="Times New Roman" w:eastAsia="Times New Roman" w:hAnsi="Times New Roman"/>
          <w:bCs/>
          <w:sz w:val="24"/>
          <w:szCs w:val="24"/>
        </w:rPr>
      </w:pPr>
    </w:p>
    <w:p w:rsidR="006436CE" w:rsidRPr="00A97960" w:rsidRDefault="006436CE" w:rsidP="006436CE">
      <w:pPr>
        <w:keepNext/>
        <w:spacing w:after="0" w:line="240" w:lineRule="auto"/>
        <w:jc w:val="both"/>
        <w:outlineLvl w:val="1"/>
        <w:rPr>
          <w:rFonts w:ascii="Times New Roman" w:eastAsia="Times New Roman" w:hAnsi="Times New Roman"/>
          <w:b/>
          <w:snapToGrid w:val="0"/>
          <w:sz w:val="24"/>
          <w:szCs w:val="24"/>
        </w:rPr>
      </w:pPr>
      <w:r w:rsidRPr="00A97960">
        <w:rPr>
          <w:rFonts w:ascii="Times New Roman" w:eastAsia="Times New Roman" w:hAnsi="Times New Roman"/>
          <w:sz w:val="24"/>
          <w:szCs w:val="24"/>
        </w:rPr>
        <w:t>Относно:</w:t>
      </w:r>
      <w:r w:rsidRPr="00A97960">
        <w:rPr>
          <w:rFonts w:ascii="Times New Roman" w:eastAsia="Times New Roman" w:hAnsi="Times New Roman"/>
          <w:b/>
          <w:sz w:val="24"/>
          <w:szCs w:val="24"/>
        </w:rPr>
        <w:t xml:space="preserve"> „</w:t>
      </w:r>
      <w:r w:rsidRPr="00A97960">
        <w:rPr>
          <w:rFonts w:ascii="Times New Roman" w:eastAsia="Times New Roman" w:hAnsi="Times New Roman"/>
          <w:sz w:val="24"/>
          <w:szCs w:val="24"/>
          <w:lang w:val="ru-RU"/>
        </w:rPr>
        <w:t>„</w:t>
      </w:r>
      <w:r w:rsidRPr="00A97960">
        <w:rPr>
          <w:rFonts w:ascii="Times New Roman" w:eastAsia="Times New Roman" w:hAnsi="Times New Roman"/>
          <w:b/>
          <w:bCs/>
          <w:iCs/>
          <w:sz w:val="24"/>
          <w:szCs w:val="24"/>
          <w:lang w:eastAsia="bg-BG"/>
        </w:rPr>
        <w:t>Разрушаване на сгради и разчистване на терена по проект "Научно-технологичен парк", който се изпълнява по ОП „Развитие на конкурентоспособността на българската икономика” 2007-2013, приоритетна ос 1: „Развитие на икономика, базирана на знанието и иновационните дейности”, съгласно договор с идентификационен номер BG161PO003-1.2.05-0001-С0001.”, съгласно договор с идентификационен номер BG161PO003-1.2.05-0001-С0001.“</w:t>
      </w:r>
      <w:r w:rsidRPr="00A97960">
        <w:rPr>
          <w:rFonts w:ascii="Times New Roman" w:eastAsia="Times New Roman" w:hAnsi="Times New Roman"/>
          <w:b/>
          <w:sz w:val="24"/>
          <w:szCs w:val="24"/>
        </w:rPr>
        <w:t>”</w:t>
      </w:r>
    </w:p>
    <w:p w:rsidR="006436CE" w:rsidRPr="00A97960" w:rsidRDefault="006436CE" w:rsidP="006436CE">
      <w:pPr>
        <w:spacing w:after="0" w:line="240" w:lineRule="auto"/>
        <w:jc w:val="both"/>
        <w:rPr>
          <w:rFonts w:ascii="Times New Roman" w:eastAsia="Times New Roman" w:hAnsi="Times New Roman"/>
          <w:b/>
          <w:sz w:val="24"/>
          <w:szCs w:val="24"/>
        </w:rPr>
      </w:pPr>
    </w:p>
    <w:p w:rsidR="006436CE" w:rsidRPr="00A97960" w:rsidRDefault="006436CE" w:rsidP="006436CE">
      <w:pPr>
        <w:spacing w:after="0" w:line="240" w:lineRule="auto"/>
        <w:jc w:val="both"/>
        <w:rPr>
          <w:rFonts w:ascii="Times New Roman" w:eastAsia="Times New Roman" w:hAnsi="Times New Roman"/>
          <w:b/>
          <w:sz w:val="24"/>
          <w:szCs w:val="24"/>
        </w:rPr>
      </w:pPr>
      <w:r w:rsidRPr="00A97960">
        <w:rPr>
          <w:rFonts w:ascii="Times New Roman" w:eastAsia="Times New Roman" w:hAnsi="Times New Roman"/>
          <w:b/>
          <w:sz w:val="24"/>
          <w:szCs w:val="24"/>
        </w:rPr>
        <w:t xml:space="preserve">            </w:t>
      </w:r>
    </w:p>
    <w:p w:rsidR="006436CE" w:rsidRPr="00A97960" w:rsidRDefault="006436CE" w:rsidP="006436CE">
      <w:pPr>
        <w:spacing w:after="0" w:line="240" w:lineRule="auto"/>
        <w:ind w:firstLine="708"/>
        <w:jc w:val="both"/>
        <w:rPr>
          <w:rFonts w:ascii="Times New Roman" w:eastAsia="Times New Roman" w:hAnsi="Times New Roman"/>
          <w:b/>
          <w:sz w:val="24"/>
          <w:szCs w:val="24"/>
        </w:rPr>
      </w:pPr>
      <w:r w:rsidRPr="00A97960">
        <w:rPr>
          <w:rFonts w:ascii="Times New Roman" w:eastAsia="Times New Roman" w:hAnsi="Times New Roman"/>
          <w:b/>
          <w:sz w:val="24"/>
          <w:szCs w:val="24"/>
        </w:rPr>
        <w:t>УВАЖАЕМИ ГОСПОДА,</w:t>
      </w:r>
    </w:p>
    <w:p w:rsidR="006436CE" w:rsidRPr="00A97960" w:rsidRDefault="006436CE" w:rsidP="006436CE">
      <w:pPr>
        <w:tabs>
          <w:tab w:val="center" w:pos="4153"/>
          <w:tab w:val="right" w:pos="8306"/>
        </w:tabs>
        <w:spacing w:after="0" w:line="240" w:lineRule="auto"/>
        <w:jc w:val="center"/>
        <w:rPr>
          <w:rFonts w:ascii="Times New Roman" w:eastAsia="Times New Roman" w:hAnsi="Times New Roman"/>
          <w:b/>
          <w:sz w:val="24"/>
          <w:szCs w:val="24"/>
        </w:rPr>
      </w:pPr>
    </w:p>
    <w:p w:rsidR="006436CE" w:rsidRPr="00A97960" w:rsidRDefault="006436CE" w:rsidP="006436CE">
      <w:pPr>
        <w:spacing w:after="0" w:line="240" w:lineRule="auto"/>
        <w:jc w:val="center"/>
        <w:rPr>
          <w:rFonts w:ascii="Times New Roman" w:eastAsia="Times New Roman" w:hAnsi="Times New Roman"/>
          <w:b/>
          <w:sz w:val="24"/>
          <w:szCs w:val="24"/>
        </w:rPr>
      </w:pPr>
    </w:p>
    <w:p w:rsidR="006436CE" w:rsidRPr="00A97960" w:rsidRDefault="006436CE" w:rsidP="006436CE">
      <w:pPr>
        <w:spacing w:after="0" w:line="240" w:lineRule="auto"/>
        <w:ind w:firstLine="720"/>
        <w:jc w:val="both"/>
        <w:rPr>
          <w:rFonts w:ascii="Times New Roman" w:eastAsia="Times New Roman" w:hAnsi="Times New Roman"/>
          <w:bCs/>
          <w:sz w:val="24"/>
          <w:szCs w:val="24"/>
        </w:rPr>
      </w:pPr>
      <w:r w:rsidRPr="00A97960">
        <w:rPr>
          <w:rFonts w:ascii="Times New Roman" w:eastAsia="Times New Roman" w:hAnsi="Times New Roman"/>
          <w:bCs/>
          <w:sz w:val="24"/>
          <w:szCs w:val="24"/>
        </w:rPr>
        <w:t>Долуподписаният/те ....................................................................................... , ЕГН ..........................................., в качеството си на представляващ  ...................................................., банкова сметка № ………..……......……….., със седалище и адрес на управление ……….........…….. ЕИК № …………..……., Ви предлагам следните условия, при които ще изпълни поръчката:</w:t>
      </w:r>
    </w:p>
    <w:p w:rsidR="006436CE" w:rsidRPr="00A97960" w:rsidRDefault="006436CE" w:rsidP="006436CE">
      <w:pPr>
        <w:spacing w:after="0" w:line="240" w:lineRule="auto"/>
        <w:jc w:val="both"/>
        <w:rPr>
          <w:rFonts w:ascii="Times New Roman" w:eastAsia="Times New Roman" w:hAnsi="Times New Roman"/>
          <w:sz w:val="24"/>
          <w:szCs w:val="24"/>
        </w:rPr>
      </w:pPr>
    </w:p>
    <w:p w:rsidR="006436CE" w:rsidRPr="00A97960" w:rsidRDefault="006436CE" w:rsidP="006436CE">
      <w:pPr>
        <w:tabs>
          <w:tab w:val="left" w:pos="720"/>
          <w:tab w:val="left" w:pos="990"/>
        </w:tabs>
        <w:spacing w:after="0" w:line="240" w:lineRule="auto"/>
        <w:jc w:val="both"/>
        <w:rPr>
          <w:rFonts w:ascii="Times New Roman" w:eastAsia="Times New Roman" w:hAnsi="Times New Roman"/>
          <w:sz w:val="24"/>
          <w:szCs w:val="24"/>
        </w:rPr>
      </w:pPr>
    </w:p>
    <w:p w:rsidR="006436CE" w:rsidRPr="00A97960" w:rsidRDefault="006436CE" w:rsidP="006436CE">
      <w:pPr>
        <w:numPr>
          <w:ilvl w:val="0"/>
          <w:numId w:val="2"/>
        </w:numPr>
        <w:tabs>
          <w:tab w:val="left" w:pos="0"/>
        </w:tabs>
        <w:spacing w:after="0" w:line="240" w:lineRule="auto"/>
        <w:contextualSpacing/>
        <w:jc w:val="both"/>
        <w:rPr>
          <w:rFonts w:ascii="Times New Roman" w:eastAsia="Times New Roman" w:hAnsi="Times New Roman"/>
          <w:i/>
          <w:sz w:val="24"/>
          <w:szCs w:val="24"/>
        </w:rPr>
      </w:pPr>
      <w:r w:rsidRPr="00A97960">
        <w:rPr>
          <w:rFonts w:ascii="Times New Roman" w:eastAsia="Times New Roman" w:hAnsi="Times New Roman"/>
          <w:i/>
          <w:sz w:val="24"/>
          <w:szCs w:val="24"/>
        </w:rPr>
        <w:t>Обосновка на участника</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 xml:space="preserve">Предложение за изпълнението на основните въпроси (ключовите моменти), свързани с постигането на целите на договора – участникът следва подробно да опише как той ще изпълни (как ще действа относно) най-важните въпроси (ключовите моменти) от изпълнението на поръчката във връзка с постигане целите на договора.  </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 xml:space="preserve">Обяснение на </w:t>
      </w:r>
      <w:proofErr w:type="spellStart"/>
      <w:r w:rsidRPr="00A97960">
        <w:rPr>
          <w:rFonts w:ascii="Times New Roman" w:eastAsia="Times New Roman" w:hAnsi="Times New Roman"/>
          <w:sz w:val="24"/>
          <w:szCs w:val="24"/>
        </w:rPr>
        <w:t>индентифицираните</w:t>
      </w:r>
      <w:proofErr w:type="spellEnd"/>
      <w:r w:rsidRPr="00A97960">
        <w:rPr>
          <w:rFonts w:ascii="Times New Roman" w:eastAsia="Times New Roman" w:hAnsi="Times New Roman"/>
          <w:sz w:val="24"/>
          <w:szCs w:val="24"/>
        </w:rPr>
        <w:t xml:space="preserve"> предпоставки (допускания) за успешното изпълнение на договора и рискове, оказващи влияние върху изпълнението на договора и предложение за намаляване на влиянието на рисковете или ограничаването им, както и за прилагане на мерки, според участника – в тази част от офертата Участниците следва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за управление на рисковете и това как предлагат да действат при всеки един възможен риск с цел влиянието му да бъде ограничено или въобще да не настъпи. Важно и съществено за възложителя при предложенията относно рисковете и предпоставките е да се обхванат възможно най-много на брой потенциални рискове (конкретни), свързани с предмета на настоящата поръчка, а не рискове по принцип.  </w:t>
      </w:r>
    </w:p>
    <w:p w:rsidR="006436CE" w:rsidRPr="00A97960" w:rsidRDefault="006436CE" w:rsidP="006436CE">
      <w:pPr>
        <w:tabs>
          <w:tab w:val="left" w:pos="0"/>
        </w:tabs>
        <w:spacing w:after="0" w:line="240" w:lineRule="auto"/>
        <w:ind w:firstLine="709"/>
        <w:jc w:val="both"/>
        <w:rPr>
          <w:rFonts w:ascii="Times New Roman" w:eastAsia="Times New Roman" w:hAnsi="Times New Roman"/>
          <w:sz w:val="24"/>
          <w:szCs w:val="24"/>
        </w:rPr>
      </w:pPr>
    </w:p>
    <w:p w:rsidR="006436CE" w:rsidRPr="00A97960" w:rsidRDefault="006436CE" w:rsidP="006436CE">
      <w:pPr>
        <w:tabs>
          <w:tab w:val="left" w:pos="0"/>
        </w:tabs>
        <w:spacing w:after="0" w:line="240" w:lineRule="auto"/>
        <w:ind w:firstLine="709"/>
        <w:jc w:val="both"/>
        <w:rPr>
          <w:rFonts w:ascii="Times New Roman" w:eastAsia="Times New Roman" w:hAnsi="Times New Roman"/>
          <w:i/>
          <w:sz w:val="24"/>
          <w:szCs w:val="24"/>
        </w:rPr>
      </w:pPr>
      <w:r w:rsidRPr="00A97960">
        <w:rPr>
          <w:rFonts w:ascii="Times New Roman" w:eastAsia="Times New Roman" w:hAnsi="Times New Roman"/>
          <w:i/>
          <w:sz w:val="24"/>
          <w:szCs w:val="24"/>
        </w:rPr>
        <w:t>2.  Стратегия на участника</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 xml:space="preserve">Предлаган подход за изпълнение на услугата - всеки участник следва да разпише всеобхватно подхода, който е избрал и който ще прилага при </w:t>
      </w:r>
      <w:r w:rsidRPr="00A97960">
        <w:rPr>
          <w:rFonts w:ascii="Times New Roman" w:eastAsia="Times New Roman" w:hAnsi="Times New Roman"/>
          <w:sz w:val="24"/>
          <w:szCs w:val="24"/>
        </w:rPr>
        <w:lastRenderedPageBreak/>
        <w:t xml:space="preserve">евентуалното му избиране за изпълнител на поръчката. Подходът трябва да бъде ясен, разбираемо представен и адекватен на предмета на поръчката. Всеки участник следва да направи предложение за начина, по който ще управлява изпълнението на договора с Възложителя с оглед постигане на целите и резултатите от договора. </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Предложение на участника за начина/начините за постигането на очакваните резултати от изпълнението на услугата – всеки участник трябва да обясни конкретно и ясно какви резултати ще бъдат постигнати в случай, че той бъде избран за Изпълнител и да изложи по какъв начин ще постигне тези резултати. В допълнение участниците следва да развият съответните подход за изпълнение на услугата, който да е конкретен и подходящ за изпълнението на услугата по разрушаване и разчистване на терена.</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Предложение за разпределението на задачите и отговорностите между експертите във връзка с изпълнение на дейностите по договора – всеки участник трябва да обясни по какъв начин ще извърши разпределение на задачите и отговорностите между предлаганите от него специалисти, така че успешно да изпълни предмета на поръчката.</w:t>
      </w:r>
    </w:p>
    <w:p w:rsidR="006436CE" w:rsidRPr="00A97960" w:rsidRDefault="006436CE" w:rsidP="006436CE">
      <w:pPr>
        <w:tabs>
          <w:tab w:val="left" w:pos="0"/>
        </w:tabs>
        <w:spacing w:after="0" w:line="240" w:lineRule="auto"/>
        <w:ind w:firstLine="709"/>
        <w:jc w:val="both"/>
        <w:rPr>
          <w:rFonts w:ascii="Times New Roman" w:eastAsia="Times New Roman" w:hAnsi="Times New Roman"/>
          <w:sz w:val="24"/>
          <w:szCs w:val="24"/>
        </w:rPr>
      </w:pPr>
    </w:p>
    <w:p w:rsidR="006436CE" w:rsidRPr="00A97960" w:rsidRDefault="006436CE" w:rsidP="006436CE">
      <w:pPr>
        <w:tabs>
          <w:tab w:val="left" w:pos="0"/>
        </w:tabs>
        <w:spacing w:after="0" w:line="240" w:lineRule="auto"/>
        <w:jc w:val="both"/>
        <w:rPr>
          <w:rFonts w:ascii="Times New Roman" w:eastAsia="Times New Roman" w:hAnsi="Times New Roman"/>
          <w:i/>
          <w:sz w:val="24"/>
          <w:szCs w:val="24"/>
        </w:rPr>
      </w:pPr>
      <w:r w:rsidRPr="00A97960">
        <w:rPr>
          <w:rFonts w:ascii="Times New Roman" w:eastAsia="Times New Roman" w:hAnsi="Times New Roman"/>
          <w:i/>
          <w:sz w:val="24"/>
          <w:szCs w:val="24"/>
        </w:rPr>
        <w:tab/>
        <w:t>3. График за изпълнение на дейностите, неподлежащ на оценка</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 xml:space="preserve">Всеки участник следва да разработи и представи график на дейностите, които ще бъдат изпълнени за периода на договора. Предлаганите срокове за изпълнение не следва да са необосновано кратки (такива са сроковете, които според нормалната практика в областта на дейността по разрушаване и разчистване не са достатъчни за изпълнение на съответна дейност), тъй като това би застрашило успешното изпълнение на услугите, предмет на поръчката. </w:t>
      </w:r>
    </w:p>
    <w:p w:rsidR="006436CE" w:rsidRPr="00A97960" w:rsidRDefault="006436CE" w:rsidP="006436CE">
      <w:pPr>
        <w:numPr>
          <w:ilvl w:val="0"/>
          <w:numId w:val="1"/>
        </w:numPr>
        <w:tabs>
          <w:tab w:val="left" w:pos="0"/>
        </w:tabs>
        <w:spacing w:after="0" w:line="240" w:lineRule="auto"/>
        <w:ind w:firstLine="709"/>
        <w:contextualSpacing/>
        <w:jc w:val="both"/>
        <w:rPr>
          <w:rFonts w:ascii="Times New Roman" w:eastAsia="Times New Roman" w:hAnsi="Times New Roman"/>
          <w:sz w:val="24"/>
          <w:szCs w:val="24"/>
        </w:rPr>
      </w:pPr>
      <w:r w:rsidRPr="00A97960">
        <w:rPr>
          <w:rFonts w:ascii="Times New Roman" w:eastAsia="Times New Roman" w:hAnsi="Times New Roman"/>
          <w:sz w:val="24"/>
          <w:szCs w:val="24"/>
        </w:rPr>
        <w:t>Разпределение на дейностите във времето по отношение ефективното управление и изпълнение на договора - всеки участник трябва да обясни как планира разпределението на дейностите във времето, така че да осигури ефективно управление и успешно изпълнение на договора.</w:t>
      </w:r>
    </w:p>
    <w:p w:rsidR="006436CE" w:rsidRPr="00A97960" w:rsidRDefault="006436CE" w:rsidP="006436CE">
      <w:pPr>
        <w:spacing w:after="0" w:line="240" w:lineRule="auto"/>
        <w:ind w:firstLine="708"/>
        <w:jc w:val="both"/>
        <w:rPr>
          <w:rFonts w:ascii="Times New Roman" w:eastAsia="Times New Roman" w:hAnsi="Times New Roman"/>
          <w:noProof/>
          <w:sz w:val="24"/>
          <w:szCs w:val="24"/>
          <w:lang w:val="ru-RU"/>
        </w:rPr>
      </w:pPr>
    </w:p>
    <w:p w:rsidR="006436CE" w:rsidRPr="00A97960" w:rsidRDefault="006436CE" w:rsidP="006436CE">
      <w:pPr>
        <w:autoSpaceDE w:val="0"/>
        <w:autoSpaceDN w:val="0"/>
        <w:adjustRightInd w:val="0"/>
        <w:spacing w:after="0" w:line="240" w:lineRule="auto"/>
        <w:ind w:firstLine="708"/>
        <w:jc w:val="both"/>
        <w:rPr>
          <w:rFonts w:ascii="Times New Roman" w:eastAsia="SimSun" w:hAnsi="Times New Roman"/>
          <w:b/>
          <w:sz w:val="24"/>
          <w:szCs w:val="24"/>
          <w:lang w:eastAsia="bg-BG"/>
        </w:rPr>
      </w:pPr>
      <w:r w:rsidRPr="00A97960">
        <w:rPr>
          <w:rFonts w:ascii="Times New Roman" w:eastAsia="SimSun" w:hAnsi="Times New Roman"/>
          <w:b/>
          <w:sz w:val="24"/>
          <w:szCs w:val="24"/>
          <w:lang w:eastAsia="bg-BG"/>
        </w:rPr>
        <w:t>Ще се считаме обвързани от задълженията и условията, поети с офертата и техническото предложение по 120 (сто и двадесет) календарни дни, считано от подаване на офертата ни.</w:t>
      </w:r>
    </w:p>
    <w:p w:rsidR="006436CE" w:rsidRPr="00A97960" w:rsidRDefault="006436CE" w:rsidP="006436CE">
      <w:pPr>
        <w:autoSpaceDE w:val="0"/>
        <w:autoSpaceDN w:val="0"/>
        <w:adjustRightInd w:val="0"/>
        <w:spacing w:after="0" w:line="240" w:lineRule="auto"/>
        <w:jc w:val="both"/>
        <w:rPr>
          <w:rFonts w:ascii="Times New Roman" w:eastAsia="SimSun" w:hAnsi="Times New Roman"/>
          <w:b/>
          <w:sz w:val="24"/>
          <w:szCs w:val="24"/>
          <w:lang w:eastAsia="bg-BG"/>
        </w:rPr>
      </w:pPr>
    </w:p>
    <w:p w:rsidR="006436CE" w:rsidRPr="00A97960" w:rsidRDefault="006436CE" w:rsidP="006436CE">
      <w:pPr>
        <w:autoSpaceDE w:val="0"/>
        <w:autoSpaceDN w:val="0"/>
        <w:adjustRightInd w:val="0"/>
        <w:spacing w:after="0" w:line="240" w:lineRule="auto"/>
        <w:jc w:val="both"/>
        <w:rPr>
          <w:rFonts w:ascii="Times New Roman" w:eastAsia="SimSun" w:hAnsi="Times New Roman"/>
          <w:b/>
          <w:sz w:val="24"/>
          <w:szCs w:val="24"/>
          <w:lang w:eastAsia="bg-BG"/>
        </w:rPr>
      </w:pPr>
      <w:r w:rsidRPr="00A97960">
        <w:rPr>
          <w:rFonts w:ascii="Times New Roman" w:eastAsia="SimSun" w:hAnsi="Times New Roman"/>
          <w:b/>
          <w:sz w:val="24"/>
          <w:szCs w:val="24"/>
          <w:lang w:eastAsia="bg-BG"/>
        </w:rPr>
        <w:tab/>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w:t>
      </w:r>
    </w:p>
    <w:p w:rsidR="006436CE" w:rsidRPr="00A97960" w:rsidRDefault="006436CE" w:rsidP="006436CE">
      <w:pPr>
        <w:autoSpaceDE w:val="0"/>
        <w:autoSpaceDN w:val="0"/>
        <w:adjustRightInd w:val="0"/>
        <w:spacing w:after="0" w:line="240" w:lineRule="auto"/>
        <w:jc w:val="both"/>
        <w:rPr>
          <w:rFonts w:ascii="Times New Roman" w:eastAsia="SimSun" w:hAnsi="Times New Roman"/>
          <w:b/>
          <w:sz w:val="24"/>
          <w:szCs w:val="24"/>
          <w:lang w:eastAsia="bg-BG"/>
        </w:rPr>
      </w:pPr>
      <w:r w:rsidRPr="00A97960">
        <w:rPr>
          <w:rFonts w:ascii="Times New Roman" w:eastAsia="SimSun" w:hAnsi="Times New Roman"/>
          <w:b/>
          <w:sz w:val="24"/>
          <w:szCs w:val="24"/>
          <w:lang w:eastAsia="bg-BG"/>
        </w:rPr>
        <w:tab/>
        <w:t>Приемаме, че изборът на Възложителя е единствено и изключително негово право.</w:t>
      </w:r>
    </w:p>
    <w:p w:rsidR="006436CE" w:rsidRPr="00A97960" w:rsidRDefault="006436CE" w:rsidP="006436CE">
      <w:pPr>
        <w:autoSpaceDE w:val="0"/>
        <w:autoSpaceDN w:val="0"/>
        <w:adjustRightInd w:val="0"/>
        <w:spacing w:after="0" w:line="240" w:lineRule="auto"/>
        <w:jc w:val="both"/>
        <w:rPr>
          <w:rFonts w:ascii="Times New Roman" w:eastAsia="SimSun" w:hAnsi="Times New Roman"/>
          <w:b/>
          <w:sz w:val="24"/>
          <w:szCs w:val="24"/>
          <w:lang w:eastAsia="bg-BG"/>
        </w:rPr>
      </w:pPr>
    </w:p>
    <w:p w:rsidR="006436CE" w:rsidRPr="00A97960" w:rsidRDefault="006436CE" w:rsidP="006436CE">
      <w:pPr>
        <w:spacing w:after="0" w:line="240" w:lineRule="auto"/>
        <w:jc w:val="both"/>
        <w:rPr>
          <w:rFonts w:ascii="Times New Roman" w:eastAsia="Times New Roman" w:hAnsi="Times New Roman"/>
          <w:sz w:val="24"/>
          <w:szCs w:val="24"/>
        </w:rPr>
      </w:pPr>
    </w:p>
    <w:p w:rsidR="006436CE" w:rsidRPr="00A97960" w:rsidRDefault="006436CE" w:rsidP="006436CE">
      <w:pPr>
        <w:spacing w:after="0" w:line="240" w:lineRule="auto"/>
        <w:jc w:val="both"/>
        <w:rPr>
          <w:rFonts w:ascii="Times New Roman" w:eastAsia="Times New Roman" w:hAnsi="Times New Roman"/>
          <w:sz w:val="24"/>
          <w:szCs w:val="24"/>
        </w:rPr>
      </w:pPr>
      <w:r w:rsidRPr="00A97960">
        <w:rPr>
          <w:rFonts w:ascii="Times New Roman" w:eastAsia="Times New Roman" w:hAnsi="Times New Roman"/>
          <w:sz w:val="24"/>
          <w:szCs w:val="24"/>
        </w:rPr>
        <w:t xml:space="preserve">            Запознати сме и приемаме условията на проекта на договора</w:t>
      </w:r>
    </w:p>
    <w:p w:rsidR="006436CE" w:rsidRPr="00A97960" w:rsidRDefault="006436CE" w:rsidP="006436CE">
      <w:pPr>
        <w:spacing w:after="0" w:line="240" w:lineRule="auto"/>
        <w:jc w:val="both"/>
        <w:rPr>
          <w:rFonts w:ascii="Times New Roman" w:eastAsia="Times New Roman" w:hAnsi="Times New Roman"/>
          <w:bCs/>
          <w:sz w:val="24"/>
          <w:szCs w:val="24"/>
        </w:rPr>
      </w:pPr>
    </w:p>
    <w:p w:rsidR="006436CE" w:rsidRPr="00A97960" w:rsidRDefault="006436CE" w:rsidP="006436CE">
      <w:pPr>
        <w:spacing w:after="0" w:line="240" w:lineRule="auto"/>
        <w:jc w:val="both"/>
        <w:rPr>
          <w:rFonts w:ascii="Times New Roman" w:eastAsia="Times New Roman" w:hAnsi="Times New Roman"/>
          <w:sz w:val="24"/>
          <w:szCs w:val="24"/>
        </w:rPr>
      </w:pPr>
    </w:p>
    <w:p w:rsidR="006436CE" w:rsidRPr="00A97960" w:rsidRDefault="006436CE" w:rsidP="006436CE">
      <w:pPr>
        <w:spacing w:after="0" w:line="240" w:lineRule="auto"/>
        <w:jc w:val="both"/>
        <w:rPr>
          <w:rFonts w:ascii="Times New Roman" w:eastAsia="Times New Roman" w:hAnsi="Times New Roman"/>
          <w:bCs/>
          <w:sz w:val="24"/>
          <w:szCs w:val="24"/>
        </w:rPr>
      </w:pPr>
      <w:r w:rsidRPr="00A97960">
        <w:rPr>
          <w:rFonts w:ascii="Times New Roman" w:eastAsia="Times New Roman" w:hAnsi="Times New Roman"/>
          <w:bCs/>
          <w:sz w:val="24"/>
          <w:szCs w:val="24"/>
        </w:rPr>
        <w:t>................... 2013 г.</w:t>
      </w:r>
    </w:p>
    <w:p w:rsidR="006436CE" w:rsidRPr="00A97960" w:rsidRDefault="006436CE" w:rsidP="006436CE">
      <w:pPr>
        <w:spacing w:after="0" w:line="240" w:lineRule="auto"/>
        <w:jc w:val="both"/>
        <w:rPr>
          <w:rFonts w:ascii="Times New Roman" w:eastAsia="Times New Roman" w:hAnsi="Times New Roman"/>
          <w:bCs/>
          <w:sz w:val="24"/>
          <w:szCs w:val="24"/>
        </w:rPr>
      </w:pPr>
      <w:r w:rsidRPr="00A97960">
        <w:rPr>
          <w:rFonts w:ascii="Times New Roman" w:eastAsia="Times New Roman" w:hAnsi="Times New Roman"/>
          <w:bCs/>
          <w:sz w:val="24"/>
          <w:szCs w:val="24"/>
        </w:rPr>
        <w:t>град София</w:t>
      </w:r>
    </w:p>
    <w:p w:rsidR="006436CE" w:rsidRPr="00A97960" w:rsidRDefault="006436CE" w:rsidP="006436CE">
      <w:pPr>
        <w:spacing w:after="0" w:line="240" w:lineRule="auto"/>
        <w:ind w:firstLine="3544"/>
        <w:jc w:val="both"/>
        <w:rPr>
          <w:rFonts w:ascii="Times New Roman" w:eastAsia="Times New Roman" w:hAnsi="Times New Roman"/>
          <w:bCs/>
          <w:sz w:val="24"/>
          <w:szCs w:val="24"/>
        </w:rPr>
      </w:pPr>
      <w:r w:rsidRPr="00A97960">
        <w:rPr>
          <w:rFonts w:ascii="Times New Roman" w:eastAsia="Times New Roman" w:hAnsi="Times New Roman"/>
          <w:bCs/>
          <w:sz w:val="24"/>
          <w:szCs w:val="24"/>
        </w:rPr>
        <w:t>Подпис и печат: ................................</w:t>
      </w:r>
    </w:p>
    <w:p w:rsidR="006436CE" w:rsidRPr="00A97960" w:rsidRDefault="006436CE" w:rsidP="006436CE">
      <w:pPr>
        <w:spacing w:after="0" w:line="240" w:lineRule="auto"/>
        <w:jc w:val="both"/>
        <w:rPr>
          <w:rFonts w:ascii="Times New Roman" w:eastAsia="Times New Roman" w:hAnsi="Times New Roman"/>
          <w:sz w:val="24"/>
          <w:szCs w:val="24"/>
        </w:rPr>
      </w:pPr>
      <w:r w:rsidRPr="00A97960">
        <w:rPr>
          <w:rFonts w:ascii="Times New Roman" w:eastAsia="Times New Roman" w:hAnsi="Times New Roman"/>
          <w:sz w:val="24"/>
          <w:szCs w:val="24"/>
        </w:rPr>
        <w:tab/>
      </w:r>
      <w:r w:rsidRPr="00A97960">
        <w:rPr>
          <w:rFonts w:ascii="Times New Roman" w:eastAsia="Times New Roman" w:hAnsi="Times New Roman"/>
          <w:sz w:val="24"/>
          <w:szCs w:val="24"/>
        </w:rPr>
        <w:tab/>
      </w:r>
      <w:r w:rsidRPr="00A97960">
        <w:rPr>
          <w:rFonts w:ascii="Times New Roman" w:eastAsia="Times New Roman" w:hAnsi="Times New Roman"/>
          <w:sz w:val="24"/>
          <w:szCs w:val="24"/>
        </w:rPr>
        <w:tab/>
      </w:r>
      <w:r w:rsidRPr="00A97960">
        <w:rPr>
          <w:rFonts w:ascii="Times New Roman" w:eastAsia="Times New Roman" w:hAnsi="Times New Roman"/>
          <w:sz w:val="24"/>
          <w:szCs w:val="24"/>
        </w:rPr>
        <w:tab/>
      </w:r>
      <w:r w:rsidRPr="00A97960">
        <w:rPr>
          <w:rFonts w:ascii="Times New Roman" w:eastAsia="Times New Roman" w:hAnsi="Times New Roman"/>
          <w:sz w:val="24"/>
          <w:szCs w:val="24"/>
          <w:lang w:val="ru-RU"/>
        </w:rPr>
        <w:t>(</w:t>
      </w:r>
      <w:proofErr w:type="spellStart"/>
      <w:r w:rsidRPr="00A97960">
        <w:rPr>
          <w:rFonts w:ascii="Times New Roman" w:eastAsia="Times New Roman" w:hAnsi="Times New Roman"/>
          <w:sz w:val="24"/>
          <w:szCs w:val="24"/>
          <w:lang w:val="ru-RU"/>
        </w:rPr>
        <w:t>изписват</w:t>
      </w:r>
      <w:proofErr w:type="spellEnd"/>
      <w:r w:rsidRPr="00A97960">
        <w:rPr>
          <w:rFonts w:ascii="Times New Roman" w:eastAsia="Times New Roman" w:hAnsi="Times New Roman"/>
          <w:sz w:val="24"/>
          <w:szCs w:val="24"/>
          <w:lang w:val="ru-RU"/>
        </w:rPr>
        <w:t xml:space="preserve"> се </w:t>
      </w:r>
      <w:proofErr w:type="spellStart"/>
      <w:r w:rsidRPr="00A97960">
        <w:rPr>
          <w:rFonts w:ascii="Times New Roman" w:eastAsia="Times New Roman" w:hAnsi="Times New Roman"/>
          <w:sz w:val="24"/>
          <w:szCs w:val="24"/>
          <w:lang w:val="ru-RU"/>
        </w:rPr>
        <w:t>длъжност</w:t>
      </w:r>
      <w:proofErr w:type="spellEnd"/>
      <w:r w:rsidRPr="00A97960">
        <w:rPr>
          <w:rFonts w:ascii="Times New Roman" w:eastAsia="Times New Roman" w:hAnsi="Times New Roman"/>
          <w:sz w:val="24"/>
          <w:szCs w:val="24"/>
          <w:lang w:val="ru-RU"/>
        </w:rPr>
        <w:t xml:space="preserve">, </w:t>
      </w:r>
      <w:proofErr w:type="spellStart"/>
      <w:r w:rsidRPr="00A97960">
        <w:rPr>
          <w:rFonts w:ascii="Times New Roman" w:eastAsia="Times New Roman" w:hAnsi="Times New Roman"/>
          <w:sz w:val="24"/>
          <w:szCs w:val="24"/>
          <w:lang w:val="ru-RU"/>
        </w:rPr>
        <w:t>собствено</w:t>
      </w:r>
      <w:proofErr w:type="spellEnd"/>
      <w:r w:rsidRPr="00A97960">
        <w:rPr>
          <w:rFonts w:ascii="Times New Roman" w:eastAsia="Times New Roman" w:hAnsi="Times New Roman"/>
          <w:sz w:val="24"/>
          <w:szCs w:val="24"/>
          <w:lang w:val="ru-RU"/>
        </w:rPr>
        <w:t xml:space="preserve"> и </w:t>
      </w:r>
      <w:proofErr w:type="spellStart"/>
      <w:r w:rsidRPr="00A97960">
        <w:rPr>
          <w:rFonts w:ascii="Times New Roman" w:eastAsia="Times New Roman" w:hAnsi="Times New Roman"/>
          <w:sz w:val="24"/>
          <w:szCs w:val="24"/>
          <w:lang w:val="ru-RU"/>
        </w:rPr>
        <w:t>фамилно</w:t>
      </w:r>
      <w:proofErr w:type="spellEnd"/>
      <w:r w:rsidRPr="00A97960">
        <w:rPr>
          <w:rFonts w:ascii="Times New Roman" w:eastAsia="Times New Roman" w:hAnsi="Times New Roman"/>
          <w:sz w:val="24"/>
          <w:szCs w:val="24"/>
          <w:lang w:val="ru-RU"/>
        </w:rPr>
        <w:t xml:space="preserve"> </w:t>
      </w:r>
      <w:proofErr w:type="spellStart"/>
      <w:r w:rsidRPr="00A97960">
        <w:rPr>
          <w:rFonts w:ascii="Times New Roman" w:eastAsia="Times New Roman" w:hAnsi="Times New Roman"/>
          <w:sz w:val="24"/>
          <w:szCs w:val="24"/>
          <w:lang w:val="ru-RU"/>
        </w:rPr>
        <w:t>име</w:t>
      </w:r>
      <w:proofErr w:type="spellEnd"/>
      <w:r w:rsidRPr="00A97960">
        <w:rPr>
          <w:rFonts w:ascii="Times New Roman" w:eastAsia="Times New Roman" w:hAnsi="Times New Roman"/>
          <w:sz w:val="24"/>
          <w:szCs w:val="24"/>
          <w:lang w:val="ru-RU"/>
        </w:rPr>
        <w:t>)</w:t>
      </w:r>
    </w:p>
    <w:p w:rsidR="00A45D14" w:rsidRDefault="00A45D14">
      <w:bookmarkStart w:id="0" w:name="_GoBack"/>
      <w:bookmarkEnd w:id="0"/>
    </w:p>
    <w:sectPr w:rsidR="00A45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066"/>
    <w:multiLevelType w:val="hybridMultilevel"/>
    <w:tmpl w:val="CF06C2D0"/>
    <w:lvl w:ilvl="0" w:tplc="04020001">
      <w:start w:val="1"/>
      <w:numFmt w:val="bullet"/>
      <w:lvlText w:val=""/>
      <w:lvlJc w:val="left"/>
      <w:pPr>
        <w:ind w:left="720" w:hanging="360"/>
      </w:pPr>
      <w:rPr>
        <w:rFonts w:ascii="Symbol" w:hAnsi="Symbol" w:hint="default"/>
      </w:rPr>
    </w:lvl>
    <w:lvl w:ilvl="1" w:tplc="8730A152">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0915FF"/>
    <w:multiLevelType w:val="hybridMultilevel"/>
    <w:tmpl w:val="AE3A7572"/>
    <w:lvl w:ilvl="0" w:tplc="E05CE7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EC"/>
    <w:rsid w:val="004A38EC"/>
    <w:rsid w:val="006436CE"/>
    <w:rsid w:val="00A45D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2013-09-11T13:48:00Z</dcterms:created>
  <dcterms:modified xsi:type="dcterms:W3CDTF">2013-09-11T13:48:00Z</dcterms:modified>
</cp:coreProperties>
</file>